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18C23692" w:rsidR="00730F94" w:rsidRDefault="00775399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65045F5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559C7386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(data i podpis administratora danych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6775" w14:textId="77777777" w:rsidR="00407C21" w:rsidRDefault="00407C21" w:rsidP="00730F94">
      <w:pPr>
        <w:spacing w:after="0" w:line="240" w:lineRule="auto"/>
      </w:pPr>
      <w:r>
        <w:separator/>
      </w:r>
    </w:p>
  </w:endnote>
  <w:endnote w:type="continuationSeparator" w:id="0">
    <w:p w14:paraId="496CB071" w14:textId="77777777" w:rsidR="00407C21" w:rsidRDefault="00407C21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FE6A2F" w14:textId="128BD569" w:rsidR="00CB2357" w:rsidRPr="00F10347" w:rsidRDefault="00CB2357" w:rsidP="00151824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Nadleśnictwo </w:t>
    </w:r>
    <w:r w:rsidR="00990506">
      <w:rPr>
        <w:rFonts w:ascii="Arial" w:hAnsi="Arial" w:cs="Arial"/>
        <w:b/>
        <w:bCs/>
        <w:sz w:val="18"/>
        <w:szCs w:val="18"/>
      </w:rPr>
      <w:t>Wejherowo</w:t>
    </w:r>
    <w:r w:rsidR="00666B08">
      <w:rPr>
        <w:rFonts w:ascii="Arial" w:hAnsi="Arial" w:cs="Arial"/>
        <w:b/>
        <w:bCs/>
        <w:sz w:val="18"/>
        <w:szCs w:val="18"/>
      </w:rPr>
      <w:t xml:space="preserve"> </w:t>
    </w:r>
    <w:r w:rsidR="00666B08" w:rsidRPr="00666B08">
      <w:rPr>
        <w:rFonts w:ascii="Arial" w:hAnsi="Arial" w:cs="Arial"/>
        <w:b/>
        <w:bCs/>
        <w:sz w:val="18"/>
        <w:szCs w:val="18"/>
      </w:rPr>
      <w:t xml:space="preserve">ul. </w:t>
    </w:r>
    <w:r w:rsidR="00990506" w:rsidRPr="00990506">
      <w:rPr>
        <w:rFonts w:ascii="Arial" w:hAnsi="Arial" w:cs="Arial"/>
        <w:b/>
        <w:bCs/>
        <w:sz w:val="18"/>
        <w:szCs w:val="18"/>
      </w:rPr>
      <w:t>Sobieskiego 247B, 84-200 Wejherowo</w:t>
    </w:r>
  </w:p>
  <w:p w14:paraId="71B4F3A3" w14:textId="6BB50780" w:rsidR="005B377F" w:rsidRPr="003858AC" w:rsidRDefault="00CB2357" w:rsidP="00CB2357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855CA3">
      <w:rPr>
        <w:rFonts w:ascii="Arial" w:hAnsi="Arial" w:cs="Arial"/>
        <w:i/>
        <w:iCs/>
        <w:sz w:val="18"/>
        <w:szCs w:val="18"/>
      </w:rPr>
      <w:t xml:space="preserve">Tel.: +48 </w:t>
    </w:r>
    <w:bookmarkEnd w:id="0"/>
    <w:r w:rsidR="00990506" w:rsidRPr="00990506">
      <w:rPr>
        <w:rFonts w:ascii="Arial" w:hAnsi="Arial" w:cs="Arial"/>
        <w:i/>
        <w:iCs/>
        <w:sz w:val="18"/>
        <w:szCs w:val="18"/>
      </w:rPr>
      <w:t>58 672 98 10</w:t>
    </w:r>
    <w:r>
      <w:rPr>
        <w:rFonts w:ascii="Arial" w:hAnsi="Arial" w:cs="Arial"/>
        <w:i/>
        <w:iCs/>
        <w:sz w:val="18"/>
        <w:szCs w:val="18"/>
      </w:rPr>
      <w:t>,</w:t>
    </w:r>
    <w:r w:rsidRPr="00855CA3">
      <w:rPr>
        <w:rFonts w:ascii="Arial" w:hAnsi="Arial" w:cs="Arial"/>
        <w:i/>
        <w:iCs/>
        <w:sz w:val="18"/>
        <w:szCs w:val="18"/>
      </w:rPr>
      <w:t xml:space="preserve"> e-mail: </w:t>
    </w:r>
    <w:r w:rsidR="00990506" w:rsidRPr="00990506">
      <w:rPr>
        <w:rFonts w:ascii="Arial" w:hAnsi="Arial" w:cs="Arial"/>
        <w:i/>
        <w:iCs/>
        <w:sz w:val="18"/>
        <w:szCs w:val="18"/>
      </w:rPr>
      <w:t>wejherowo@gdansk.lasy.gov.pl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2000" w14:textId="77777777" w:rsidR="00407C21" w:rsidRDefault="00407C21" w:rsidP="00730F94">
      <w:pPr>
        <w:spacing w:after="0" w:line="240" w:lineRule="auto"/>
      </w:pPr>
      <w:r>
        <w:separator/>
      </w:r>
    </w:p>
  </w:footnote>
  <w:footnote w:type="continuationSeparator" w:id="0">
    <w:p w14:paraId="055B72E2" w14:textId="77777777" w:rsidR="00407C21" w:rsidRDefault="00407C21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E9DF" w14:textId="4FC36A21" w:rsidR="00CB2357" w:rsidRDefault="00CB2357" w:rsidP="00CB2357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Nadleśnictwo </w:t>
    </w:r>
    <w:r w:rsidR="00990506">
      <w:rPr>
        <w:rFonts w:ascii="Arial" w:hAnsi="Arial" w:cs="Arial"/>
        <w:b/>
        <w:bCs/>
        <w:sz w:val="20"/>
        <w:szCs w:val="20"/>
      </w:rPr>
      <w:t>Wejherowo</w:t>
    </w:r>
  </w:p>
  <w:p w14:paraId="5E7EE97A" w14:textId="6257B519" w:rsidR="005B377F" w:rsidRPr="00CB2357" w:rsidRDefault="00CB2357" w:rsidP="00CB2357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04303E"/>
    <w:rsid w:val="00151824"/>
    <w:rsid w:val="00224CA2"/>
    <w:rsid w:val="00255F93"/>
    <w:rsid w:val="00283AA4"/>
    <w:rsid w:val="00337ED6"/>
    <w:rsid w:val="003858AC"/>
    <w:rsid w:val="003C09C1"/>
    <w:rsid w:val="00407C21"/>
    <w:rsid w:val="004E5342"/>
    <w:rsid w:val="00597950"/>
    <w:rsid w:val="005B377F"/>
    <w:rsid w:val="00666B08"/>
    <w:rsid w:val="00730F94"/>
    <w:rsid w:val="0073477A"/>
    <w:rsid w:val="00775399"/>
    <w:rsid w:val="00990506"/>
    <w:rsid w:val="009C78BD"/>
    <w:rsid w:val="009F1D73"/>
    <w:rsid w:val="00A8394A"/>
    <w:rsid w:val="00A844BD"/>
    <w:rsid w:val="00AC705A"/>
    <w:rsid w:val="00BE6967"/>
    <w:rsid w:val="00C370BD"/>
    <w:rsid w:val="00C85BB5"/>
    <w:rsid w:val="00C85EA1"/>
    <w:rsid w:val="00CB2357"/>
    <w:rsid w:val="00DD062C"/>
    <w:rsid w:val="00DF24B6"/>
    <w:rsid w:val="00E510E9"/>
    <w:rsid w:val="00E72824"/>
    <w:rsid w:val="00E846CE"/>
    <w:rsid w:val="00E908A7"/>
    <w:rsid w:val="00F3381E"/>
    <w:rsid w:val="00FC11E3"/>
    <w:rsid w:val="00FC5B0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Rafał Piątek</cp:lastModifiedBy>
  <cp:revision>10</cp:revision>
  <dcterms:created xsi:type="dcterms:W3CDTF">2025-05-20T10:33:00Z</dcterms:created>
  <dcterms:modified xsi:type="dcterms:W3CDTF">2026-04-17T10:48:00Z</dcterms:modified>
</cp:coreProperties>
</file>